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BF" w:rsidRPr="00022073" w:rsidRDefault="009E3050">
      <w:r w:rsidRPr="00022073">
        <w:t>1</w:t>
      </w:r>
    </w:p>
    <w:p w:rsidR="00B065A0" w:rsidRPr="00022073" w:rsidRDefault="00B065A0" w:rsidP="00022073">
      <w:pPr>
        <w:jc w:val="center"/>
        <w:rPr>
          <w:rFonts w:ascii="Arial" w:hAnsi="Arial" w:cs="Arial"/>
          <w:b/>
          <w:sz w:val="28"/>
          <w:szCs w:val="28"/>
        </w:rPr>
      </w:pPr>
      <w:r w:rsidRPr="00022073">
        <w:rPr>
          <w:rFonts w:ascii="Arial" w:hAnsi="Arial" w:cs="Arial"/>
          <w:b/>
          <w:sz w:val="28"/>
          <w:szCs w:val="28"/>
        </w:rPr>
        <w:t>OHLAŠOVACÍ POVINNOST</w:t>
      </w:r>
      <w:r w:rsidR="00E83ED5" w:rsidRPr="00022073">
        <w:rPr>
          <w:rFonts w:ascii="Arial" w:hAnsi="Arial" w:cs="Arial"/>
          <w:b/>
          <w:sz w:val="28"/>
          <w:szCs w:val="28"/>
        </w:rPr>
        <w:t xml:space="preserve"> – REGISTRACE K MÍSTNÍMU POPLATKU Z POBYTU</w:t>
      </w:r>
    </w:p>
    <w:p w:rsidR="00F35D24" w:rsidRPr="00022073" w:rsidRDefault="00F35D24" w:rsidP="00022073"/>
    <w:p w:rsidR="00B065A0" w:rsidRPr="00B828A1" w:rsidRDefault="00FF118F" w:rsidP="00022073">
      <w:pPr>
        <w:jc w:val="center"/>
        <w:rPr>
          <w:rFonts w:ascii="Arial" w:hAnsi="Arial" w:cs="Arial"/>
          <w:b/>
        </w:rPr>
      </w:pPr>
      <w:bookmarkStart w:id="0" w:name="_GoBack"/>
      <w:r w:rsidRPr="00B828A1">
        <w:rPr>
          <w:rFonts w:ascii="Arial" w:hAnsi="Arial" w:cs="Arial"/>
          <w:b/>
        </w:rPr>
        <w:t>PLÁTCE</w:t>
      </w:r>
      <w:r w:rsidR="00B065A0" w:rsidRPr="00B828A1">
        <w:rPr>
          <w:rFonts w:ascii="Arial" w:hAnsi="Arial" w:cs="Arial"/>
          <w:b/>
        </w:rPr>
        <w:t xml:space="preserve"> MÍSTNÍ</w:t>
      </w:r>
      <w:r w:rsidRPr="00B828A1">
        <w:rPr>
          <w:rFonts w:ascii="Arial" w:hAnsi="Arial" w:cs="Arial"/>
          <w:b/>
        </w:rPr>
        <w:t xml:space="preserve">HO </w:t>
      </w:r>
      <w:r w:rsidR="00B065A0" w:rsidRPr="00B828A1">
        <w:rPr>
          <w:rFonts w:ascii="Arial" w:hAnsi="Arial" w:cs="Arial"/>
          <w:b/>
        </w:rPr>
        <w:t>POPLATKU</w:t>
      </w:r>
      <w:r w:rsidR="00B065A0" w:rsidRPr="00B828A1">
        <w:rPr>
          <w:b/>
        </w:rPr>
        <w:t xml:space="preserve"> </w:t>
      </w:r>
      <w:r w:rsidR="00022073" w:rsidRPr="00B828A1">
        <w:rPr>
          <w:rFonts w:ascii="Arial" w:hAnsi="Arial" w:cs="Arial"/>
          <w:b/>
        </w:rPr>
        <w:t>Z POBYTU</w:t>
      </w:r>
    </w:p>
    <w:bookmarkEnd w:id="0"/>
    <w:p w:rsidR="00B065A0" w:rsidRPr="00022073" w:rsidRDefault="00B065A0" w:rsidP="00022073">
      <w:pPr>
        <w:jc w:val="center"/>
        <w:rPr>
          <w:rFonts w:ascii="Arial" w:hAnsi="Arial" w:cs="Arial"/>
          <w:sz w:val="16"/>
          <w:szCs w:val="16"/>
        </w:rPr>
      </w:pPr>
      <w:r w:rsidRPr="00022073">
        <w:rPr>
          <w:rFonts w:ascii="Arial" w:hAnsi="Arial" w:cs="Arial"/>
          <w:sz w:val="16"/>
          <w:szCs w:val="16"/>
        </w:rPr>
        <w:t xml:space="preserve">stanovená § </w:t>
      </w:r>
      <w:r w:rsidR="0036288A" w:rsidRPr="00022073">
        <w:rPr>
          <w:rFonts w:ascii="Arial" w:hAnsi="Arial" w:cs="Arial"/>
          <w:sz w:val="16"/>
          <w:szCs w:val="16"/>
        </w:rPr>
        <w:t>4</w:t>
      </w:r>
      <w:r w:rsidRPr="00022073">
        <w:rPr>
          <w:rFonts w:ascii="Arial" w:hAnsi="Arial" w:cs="Arial"/>
          <w:sz w:val="16"/>
          <w:szCs w:val="16"/>
        </w:rPr>
        <w:t xml:space="preserve"> vyhlášky č.</w:t>
      </w:r>
      <w:r w:rsidR="00AB50C2" w:rsidRPr="00022073">
        <w:rPr>
          <w:rFonts w:ascii="Arial" w:hAnsi="Arial" w:cs="Arial"/>
          <w:sz w:val="16"/>
          <w:szCs w:val="16"/>
        </w:rPr>
        <w:t>18</w:t>
      </w:r>
      <w:r w:rsidRPr="00022073">
        <w:rPr>
          <w:rFonts w:ascii="Arial" w:hAnsi="Arial" w:cs="Arial"/>
          <w:sz w:val="16"/>
          <w:szCs w:val="16"/>
        </w:rPr>
        <w:t>/20</w:t>
      </w:r>
      <w:r w:rsidR="00AB50C2" w:rsidRPr="00022073">
        <w:rPr>
          <w:rFonts w:ascii="Arial" w:hAnsi="Arial" w:cs="Arial"/>
          <w:sz w:val="16"/>
          <w:szCs w:val="16"/>
        </w:rPr>
        <w:t>19</w:t>
      </w:r>
      <w:r w:rsidRPr="00022073">
        <w:rPr>
          <w:rFonts w:ascii="Arial" w:hAnsi="Arial" w:cs="Arial"/>
          <w:sz w:val="16"/>
          <w:szCs w:val="16"/>
        </w:rPr>
        <w:t xml:space="preserve"> Sb. hl. m. Prahy</w:t>
      </w:r>
      <w:r w:rsidR="0036288A" w:rsidRPr="00022073">
        <w:rPr>
          <w:rFonts w:ascii="Arial" w:hAnsi="Arial" w:cs="Arial"/>
          <w:sz w:val="16"/>
          <w:szCs w:val="16"/>
        </w:rPr>
        <w:t>,</w:t>
      </w:r>
      <w:r w:rsidRPr="00022073">
        <w:rPr>
          <w:rFonts w:ascii="Arial" w:hAnsi="Arial" w:cs="Arial"/>
          <w:sz w:val="16"/>
          <w:szCs w:val="16"/>
        </w:rPr>
        <w:t xml:space="preserve"> o místním poplatku </w:t>
      </w:r>
      <w:r w:rsidR="00C42F12" w:rsidRPr="00022073">
        <w:rPr>
          <w:rFonts w:ascii="Arial" w:hAnsi="Arial" w:cs="Arial"/>
          <w:sz w:val="16"/>
          <w:szCs w:val="16"/>
        </w:rPr>
        <w:t>z</w:t>
      </w:r>
      <w:r w:rsidR="00AB50C2" w:rsidRPr="00022073">
        <w:rPr>
          <w:rFonts w:ascii="Arial" w:hAnsi="Arial" w:cs="Arial"/>
          <w:sz w:val="16"/>
          <w:szCs w:val="16"/>
        </w:rPr>
        <w:t xml:space="preserve"> pobytu</w:t>
      </w:r>
      <w:r w:rsidR="0036288A" w:rsidRPr="00022073">
        <w:rPr>
          <w:rFonts w:ascii="Arial" w:hAnsi="Arial" w:cs="Arial"/>
          <w:sz w:val="16"/>
          <w:szCs w:val="16"/>
        </w:rPr>
        <w:t>,</w:t>
      </w:r>
      <w:r w:rsidR="00BD2C8A" w:rsidRPr="00022073">
        <w:rPr>
          <w:rFonts w:ascii="Arial" w:hAnsi="Arial" w:cs="Arial"/>
          <w:sz w:val="16"/>
          <w:szCs w:val="16"/>
        </w:rPr>
        <w:t xml:space="preserve"> v</w:t>
      </w:r>
      <w:r w:rsidR="00EA4903" w:rsidRPr="00022073">
        <w:rPr>
          <w:rFonts w:ascii="Arial" w:hAnsi="Arial" w:cs="Arial"/>
          <w:sz w:val="16"/>
          <w:szCs w:val="16"/>
        </w:rPr>
        <w:t> </w:t>
      </w:r>
      <w:r w:rsidR="00BD2C8A" w:rsidRPr="00022073">
        <w:rPr>
          <w:rFonts w:ascii="Arial" w:hAnsi="Arial" w:cs="Arial"/>
          <w:sz w:val="16"/>
          <w:szCs w:val="16"/>
        </w:rPr>
        <w:t>platném znění,</w:t>
      </w:r>
      <w:r w:rsidRPr="00022073">
        <w:rPr>
          <w:rFonts w:ascii="Arial" w:hAnsi="Arial" w:cs="Arial"/>
          <w:sz w:val="16"/>
          <w:szCs w:val="16"/>
        </w:rPr>
        <w:t xml:space="preserve"> a </w:t>
      </w:r>
      <w:r w:rsidR="003B4951" w:rsidRPr="00022073">
        <w:rPr>
          <w:rFonts w:ascii="Arial" w:hAnsi="Arial" w:cs="Arial"/>
          <w:sz w:val="16"/>
          <w:szCs w:val="16"/>
        </w:rPr>
        <w:t>registrační</w:t>
      </w:r>
      <w:r w:rsidRPr="00022073">
        <w:rPr>
          <w:rFonts w:ascii="Arial" w:hAnsi="Arial" w:cs="Arial"/>
          <w:sz w:val="16"/>
          <w:szCs w:val="16"/>
        </w:rPr>
        <w:t xml:space="preserve"> (poplatková) povinnost podle § </w:t>
      </w:r>
      <w:r w:rsidR="00950D46" w:rsidRPr="00022073">
        <w:rPr>
          <w:rFonts w:ascii="Arial" w:hAnsi="Arial" w:cs="Arial"/>
          <w:sz w:val="16"/>
          <w:szCs w:val="16"/>
        </w:rPr>
        <w:t xml:space="preserve">14a zákona </w:t>
      </w:r>
      <w:r w:rsidR="0036288A" w:rsidRPr="00022073">
        <w:rPr>
          <w:rFonts w:ascii="Arial" w:hAnsi="Arial" w:cs="Arial"/>
          <w:sz w:val="16"/>
          <w:szCs w:val="16"/>
        </w:rPr>
        <w:t>ČNR č.</w:t>
      </w:r>
      <w:r w:rsidRPr="00022073">
        <w:rPr>
          <w:rFonts w:ascii="Arial" w:hAnsi="Arial" w:cs="Arial"/>
          <w:sz w:val="16"/>
          <w:szCs w:val="16"/>
        </w:rPr>
        <w:t xml:space="preserve"> </w:t>
      </w:r>
      <w:r w:rsidR="00950D46" w:rsidRPr="00022073">
        <w:rPr>
          <w:rFonts w:ascii="Arial" w:hAnsi="Arial" w:cs="Arial"/>
          <w:sz w:val="16"/>
          <w:szCs w:val="16"/>
        </w:rPr>
        <w:t>565/1990</w:t>
      </w:r>
      <w:r w:rsidRPr="00022073">
        <w:rPr>
          <w:rFonts w:ascii="Arial" w:hAnsi="Arial" w:cs="Arial"/>
          <w:sz w:val="16"/>
          <w:szCs w:val="16"/>
        </w:rPr>
        <w:t xml:space="preserve"> Sb., o </w:t>
      </w:r>
      <w:r w:rsidR="00950D46" w:rsidRPr="00022073">
        <w:rPr>
          <w:rFonts w:ascii="Arial" w:hAnsi="Arial" w:cs="Arial"/>
          <w:sz w:val="16"/>
          <w:szCs w:val="16"/>
        </w:rPr>
        <w:t>místních poplatcích</w:t>
      </w:r>
      <w:r w:rsidR="0036288A" w:rsidRPr="00022073">
        <w:rPr>
          <w:rFonts w:ascii="Arial" w:hAnsi="Arial" w:cs="Arial"/>
          <w:sz w:val="16"/>
          <w:szCs w:val="16"/>
        </w:rPr>
        <w:t>, v</w:t>
      </w:r>
      <w:r w:rsidR="00EA4903" w:rsidRPr="00022073">
        <w:rPr>
          <w:rFonts w:ascii="Arial" w:hAnsi="Arial" w:cs="Arial"/>
          <w:sz w:val="16"/>
          <w:szCs w:val="16"/>
        </w:rPr>
        <w:t> </w:t>
      </w:r>
      <w:r w:rsidR="0036288A" w:rsidRPr="00022073">
        <w:rPr>
          <w:rFonts w:ascii="Arial" w:hAnsi="Arial" w:cs="Arial"/>
          <w:sz w:val="16"/>
          <w:szCs w:val="16"/>
        </w:rPr>
        <w:t>platném znění</w:t>
      </w:r>
      <w:r w:rsidRPr="00022073">
        <w:rPr>
          <w:rFonts w:ascii="Arial" w:hAnsi="Arial" w:cs="Arial"/>
          <w:sz w:val="16"/>
          <w:szCs w:val="16"/>
        </w:rPr>
        <w:t>:</w:t>
      </w:r>
    </w:p>
    <w:p w:rsidR="00FE7F0B" w:rsidRPr="00022073" w:rsidRDefault="00FE7F0B" w:rsidP="00022073">
      <w:pPr>
        <w:jc w:val="center"/>
        <w:rPr>
          <w:rFonts w:ascii="Arial" w:hAnsi="Arial" w:cs="Arial"/>
          <w:sz w:val="16"/>
          <w:szCs w:val="16"/>
        </w:rPr>
      </w:pPr>
    </w:p>
    <w:p w:rsidR="00DC5DCB" w:rsidRPr="00022073" w:rsidRDefault="00DC5DCB" w:rsidP="00022073">
      <w:pPr>
        <w:jc w:val="center"/>
        <w:rPr>
          <w:rFonts w:ascii="Arial" w:hAnsi="Arial" w:cs="Arial"/>
          <w:sz w:val="16"/>
          <w:szCs w:val="16"/>
        </w:rPr>
      </w:pPr>
      <w:r w:rsidRPr="00022073">
        <w:rPr>
          <w:rFonts w:ascii="Arial" w:hAnsi="Arial" w:cs="Arial"/>
          <w:b/>
        </w:rPr>
        <w:t xml:space="preserve">správce místního poplatku: </w:t>
      </w:r>
      <w:r w:rsidR="00E83ED5" w:rsidRPr="00022073">
        <w:rPr>
          <w:rFonts w:ascii="Arial" w:hAnsi="Arial" w:cs="Arial"/>
        </w:rPr>
        <w:t>Jitka Oščipovská, tel. 222 116 333</w:t>
      </w:r>
      <w:r w:rsidRPr="00022073">
        <w:rPr>
          <w:rFonts w:ascii="Arial" w:hAnsi="Arial" w:cs="Arial"/>
        </w:rPr>
        <w:t xml:space="preserve">, </w:t>
      </w:r>
      <w:hyperlink r:id="rId7" w:history="1">
        <w:r w:rsidR="00E83ED5" w:rsidRPr="00022073">
          <w:rPr>
            <w:rStyle w:val="Hypertextovodkaz"/>
            <w:rFonts w:ascii="Arial" w:hAnsi="Arial" w:cs="Arial"/>
          </w:rPr>
          <w:t>oscipovska.jitka@praha3.cz</w:t>
        </w:r>
      </w:hyperlink>
      <w:r w:rsidR="00022073" w:rsidRPr="00022073">
        <w:rPr>
          <w:rStyle w:val="Hypertextovodkaz"/>
        </w:rPr>
        <w:t xml:space="preserve"> </w:t>
      </w:r>
    </w:p>
    <w:p w:rsidR="00B065A0" w:rsidRPr="00022073" w:rsidRDefault="00B065A0" w:rsidP="00B065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022073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J</w:t>
            </w:r>
            <w:r w:rsidR="003B4951" w:rsidRPr="00B828A1">
              <w:rPr>
                <w:rFonts w:ascii="Arial" w:hAnsi="Arial" w:cs="Arial"/>
                <w:b/>
              </w:rPr>
              <w:t xml:space="preserve">méno a příjmení </w:t>
            </w:r>
            <w:r w:rsidR="00FF118F" w:rsidRPr="00B828A1">
              <w:rPr>
                <w:rFonts w:ascii="Arial" w:hAnsi="Arial" w:cs="Arial"/>
                <w:b/>
              </w:rPr>
              <w:t>plátce</w:t>
            </w:r>
            <w:r w:rsidR="003B4951" w:rsidRPr="00B828A1">
              <w:rPr>
                <w:rFonts w:ascii="Arial" w:hAnsi="Arial" w:cs="Arial"/>
                <w:b/>
              </w:rPr>
              <w:t>,</w:t>
            </w:r>
          </w:p>
          <w:p w:rsidR="003B4951" w:rsidRPr="00022073" w:rsidRDefault="003B4951" w:rsidP="00022073">
            <w:pPr>
              <w:rPr>
                <w:rFonts w:ascii="Arial" w:hAnsi="Arial" w:cs="Arial"/>
              </w:rPr>
            </w:pPr>
            <w:r w:rsidRPr="00B828A1">
              <w:rPr>
                <w:rFonts w:ascii="Arial" w:hAnsi="Arial" w:cs="Arial"/>
                <w:b/>
              </w:rPr>
              <w:t>obchodní firma, popř. název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022073" w:rsidRDefault="00B065A0" w:rsidP="00022073">
            <w:pPr>
              <w:rPr>
                <w:rFonts w:ascii="Arial" w:hAnsi="Arial" w:cs="Arial"/>
              </w:rPr>
            </w:pPr>
          </w:p>
        </w:tc>
      </w:tr>
    </w:tbl>
    <w:p w:rsidR="00B065A0" w:rsidRPr="00022073" w:rsidRDefault="00B065A0" w:rsidP="00B065A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B828A1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A</w:t>
            </w:r>
            <w:r w:rsidR="00B065A0" w:rsidRPr="00B828A1">
              <w:rPr>
                <w:rFonts w:ascii="Arial" w:hAnsi="Arial" w:cs="Arial"/>
                <w:b/>
              </w:rPr>
              <w:t>dresa</w:t>
            </w:r>
            <w:r w:rsidR="003B4951" w:rsidRPr="00B828A1">
              <w:rPr>
                <w:rFonts w:ascii="Arial" w:hAnsi="Arial" w:cs="Arial"/>
                <w:b/>
              </w:rPr>
              <w:t xml:space="preserve"> trvalého bydliště nebo sídla</w:t>
            </w:r>
            <w:r w:rsidR="00E83ED5" w:rsidRPr="00B828A1">
              <w:rPr>
                <w:rFonts w:ascii="Arial" w:hAnsi="Arial" w:cs="Arial"/>
                <w:b/>
              </w:rPr>
              <w:t xml:space="preserve"> firmy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B828A1" w:rsidRDefault="00B065A0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B065A0" w:rsidRPr="00B828A1" w:rsidRDefault="00B065A0" w:rsidP="00B065A0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3B4951" w:rsidRPr="00B828A1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3B4951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A</w:t>
            </w:r>
            <w:r w:rsidR="003B4951" w:rsidRPr="00B828A1">
              <w:rPr>
                <w:rFonts w:ascii="Arial" w:hAnsi="Arial" w:cs="Arial"/>
                <w:b/>
              </w:rPr>
              <w:t xml:space="preserve">dresa pro doručování </w:t>
            </w:r>
          </w:p>
          <w:p w:rsidR="003B4951" w:rsidRPr="00B828A1" w:rsidRDefault="003B4951" w:rsidP="00022073">
            <w:pPr>
              <w:rPr>
                <w:rFonts w:ascii="Arial" w:hAnsi="Arial" w:cs="Arial"/>
              </w:rPr>
            </w:pPr>
            <w:r w:rsidRPr="00B828A1">
              <w:rPr>
                <w:rFonts w:ascii="Arial" w:hAnsi="Arial" w:cs="Arial"/>
              </w:rPr>
              <w:t>(je-li odlišná)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951" w:rsidRPr="00B828A1" w:rsidRDefault="003B4951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3B4951" w:rsidRPr="00022073" w:rsidRDefault="003B4951" w:rsidP="00B065A0">
      <w:pPr>
        <w:rPr>
          <w:rFonts w:ascii="Arial" w:hAnsi="Arial" w:cs="Arial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B828A1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1F4868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K</w:t>
            </w:r>
            <w:r w:rsidR="00EA4903" w:rsidRPr="00B828A1">
              <w:rPr>
                <w:rFonts w:ascii="Arial" w:hAnsi="Arial" w:cs="Arial"/>
                <w:b/>
              </w:rPr>
              <w:t>ontaktní osoba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4868" w:rsidRPr="00B828A1" w:rsidRDefault="001F4868" w:rsidP="00022073">
            <w:pPr>
              <w:rPr>
                <w:rFonts w:ascii="Arial" w:hAnsi="Arial" w:cs="Arial"/>
                <w:b/>
              </w:rPr>
            </w:pPr>
          </w:p>
        </w:tc>
      </w:tr>
      <w:tr w:rsidR="00EA4903" w:rsidRPr="00B828A1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T</w:t>
            </w:r>
            <w:r w:rsidR="00EA4903" w:rsidRPr="00B828A1">
              <w:rPr>
                <w:rFonts w:ascii="Arial" w:hAnsi="Arial" w:cs="Arial"/>
                <w:b/>
              </w:rPr>
              <w:t>elefonní číslo</w:t>
            </w:r>
            <w:r w:rsidR="00907D7E" w:rsidRPr="00B828A1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</w:p>
        </w:tc>
      </w:tr>
      <w:tr w:rsidR="00EA4903" w:rsidRPr="00B828A1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E</w:t>
            </w:r>
            <w:r w:rsidR="00EA4903" w:rsidRPr="00B828A1">
              <w:rPr>
                <w:rFonts w:ascii="Arial" w:hAnsi="Arial" w:cs="Arial"/>
                <w:b/>
              </w:rPr>
              <w:t>-mail</w:t>
            </w:r>
            <w:r w:rsidR="00907D7E" w:rsidRPr="00B828A1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1F4868" w:rsidRPr="00B828A1" w:rsidRDefault="001F4868" w:rsidP="00B065A0">
      <w:pPr>
        <w:rPr>
          <w:rFonts w:ascii="Arial" w:hAnsi="Arial" w:cs="Arial"/>
          <w:b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B828A1" w:rsidTr="007D511A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B828A1" w:rsidRDefault="00B065A0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 xml:space="preserve">IČ </w:t>
            </w:r>
            <w:r w:rsidRPr="00B828A1">
              <w:rPr>
                <w:rFonts w:ascii="Arial" w:hAnsi="Arial" w:cs="Arial"/>
              </w:rPr>
              <w:t>/ rodné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B828A1" w:rsidRDefault="00B065A0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B065A0" w:rsidRPr="00B828A1" w:rsidRDefault="00B065A0" w:rsidP="00B065A0">
      <w:pPr>
        <w:rPr>
          <w:rFonts w:ascii="Arial" w:hAnsi="Arial" w:cs="Arial"/>
          <w:b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B828A1" w:rsidTr="007D511A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D2C8A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Č</w:t>
            </w:r>
            <w:r w:rsidR="00BD2C8A" w:rsidRPr="00B828A1">
              <w:rPr>
                <w:rFonts w:ascii="Arial" w:hAnsi="Arial" w:cs="Arial"/>
                <w:b/>
              </w:rPr>
              <w:t>íslo OP (</w:t>
            </w:r>
            <w:r w:rsidR="00BD2C8A" w:rsidRPr="00B828A1">
              <w:rPr>
                <w:rFonts w:ascii="Arial" w:hAnsi="Arial" w:cs="Arial"/>
              </w:rPr>
              <w:t>pouze fyzické osoby</w:t>
            </w:r>
            <w:r w:rsidRPr="00B828A1">
              <w:rPr>
                <w:rFonts w:ascii="Arial" w:hAnsi="Arial" w:cs="Arial"/>
              </w:rPr>
              <w:t xml:space="preserve"> bez IČ</w:t>
            </w:r>
            <w:r w:rsidR="00BD2C8A" w:rsidRPr="00B828A1">
              <w:rPr>
                <w:rFonts w:ascii="Arial" w:hAnsi="Arial" w:cs="Arial"/>
              </w:rPr>
              <w:t>)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C8A" w:rsidRPr="00B828A1" w:rsidRDefault="00BD2C8A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BD2C8A" w:rsidRPr="00B828A1" w:rsidRDefault="00BD2C8A" w:rsidP="00B065A0">
      <w:pPr>
        <w:rPr>
          <w:rFonts w:ascii="Arial" w:hAnsi="Arial" w:cs="Arial"/>
          <w:b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B828A1" w:rsidTr="007D511A">
        <w:trPr>
          <w:trHeight w:val="405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B828A1" w:rsidRDefault="00C42F12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B</w:t>
            </w:r>
            <w:r w:rsidR="00B065A0" w:rsidRPr="00B828A1">
              <w:rPr>
                <w:rFonts w:ascii="Arial" w:hAnsi="Arial" w:cs="Arial"/>
                <w:b/>
              </w:rPr>
              <w:t>ankovní spojení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B828A1" w:rsidRDefault="00B065A0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B065A0" w:rsidRPr="00B828A1" w:rsidRDefault="00B065A0" w:rsidP="00B065A0">
      <w:pPr>
        <w:rPr>
          <w:rFonts w:ascii="Arial" w:hAnsi="Arial" w:cs="Arial"/>
          <w:b/>
        </w:rPr>
      </w:pPr>
    </w:p>
    <w:p w:rsidR="00BD2C8A" w:rsidRPr="00B828A1" w:rsidRDefault="00BD2C8A" w:rsidP="00B065A0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B828A1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D2C8A" w:rsidRPr="00B828A1" w:rsidRDefault="00EA4903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Název provozovny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C8A" w:rsidRPr="00B828A1" w:rsidRDefault="00BD2C8A" w:rsidP="00022073">
            <w:pPr>
              <w:rPr>
                <w:rFonts w:ascii="Arial" w:hAnsi="Arial" w:cs="Arial"/>
                <w:b/>
              </w:rPr>
            </w:pPr>
          </w:p>
        </w:tc>
      </w:tr>
      <w:tr w:rsidR="00F35D24" w:rsidRPr="00B828A1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F35D24" w:rsidRPr="00B828A1" w:rsidRDefault="00F35D24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Zahájení ubytovací činnosti</w:t>
            </w:r>
            <w:r w:rsidR="004C6D16" w:rsidRPr="00B828A1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4C6D16" w:rsidRPr="00B828A1">
              <w:rPr>
                <w:rFonts w:ascii="Arial" w:hAnsi="Arial" w:cs="Arial"/>
                <w:b/>
              </w:rPr>
              <w:t>od</w:t>
            </w:r>
            <w:proofErr w:type="gramEnd"/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D24" w:rsidRPr="00B828A1" w:rsidRDefault="00F35D24" w:rsidP="00022073">
            <w:pPr>
              <w:rPr>
                <w:rFonts w:ascii="Arial" w:hAnsi="Arial" w:cs="Arial"/>
                <w:b/>
              </w:rPr>
            </w:pPr>
          </w:p>
        </w:tc>
      </w:tr>
      <w:tr w:rsidR="00EA4903" w:rsidRPr="00B828A1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Adresa provozovny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</w:p>
        </w:tc>
      </w:tr>
      <w:tr w:rsidR="00EA4903" w:rsidRPr="00B828A1" w:rsidTr="007D511A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  <w:r w:rsidRPr="00B828A1">
              <w:rPr>
                <w:rFonts w:ascii="Arial" w:hAnsi="Arial" w:cs="Arial"/>
                <w:b/>
              </w:rPr>
              <w:t>Počet lůžek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B828A1" w:rsidRDefault="00EA4903" w:rsidP="00022073">
            <w:pPr>
              <w:rPr>
                <w:rFonts w:ascii="Arial" w:hAnsi="Arial" w:cs="Arial"/>
                <w:b/>
              </w:rPr>
            </w:pPr>
          </w:p>
        </w:tc>
      </w:tr>
    </w:tbl>
    <w:p w:rsidR="00BD2C8A" w:rsidRPr="00022073" w:rsidRDefault="00BD2C8A" w:rsidP="00B065A0">
      <w:pPr>
        <w:rPr>
          <w:rFonts w:ascii="Arial" w:hAnsi="Arial" w:cs="Arial"/>
        </w:rPr>
      </w:pPr>
    </w:p>
    <w:p w:rsidR="00C732CD" w:rsidRPr="00022073" w:rsidRDefault="00C732CD">
      <w:pPr>
        <w:rPr>
          <w:rFonts w:ascii="Arial" w:hAnsi="Arial" w:cs="Arial"/>
        </w:rPr>
      </w:pPr>
      <w:r w:rsidRPr="00022073">
        <w:rPr>
          <w:rFonts w:ascii="Arial" w:hAnsi="Arial" w:cs="Arial"/>
        </w:rPr>
        <w:br w:type="page"/>
      </w:r>
    </w:p>
    <w:p w:rsidR="00F35D24" w:rsidRPr="00022073" w:rsidRDefault="00F35D24" w:rsidP="00022073">
      <w:pPr>
        <w:rPr>
          <w:rFonts w:ascii="Arial" w:hAnsi="Arial" w:cs="Arial"/>
          <w:b/>
          <w:i/>
          <w:sz w:val="22"/>
        </w:rPr>
      </w:pPr>
      <w:r w:rsidRPr="00022073">
        <w:rPr>
          <w:rFonts w:ascii="Arial" w:hAnsi="Arial" w:cs="Arial"/>
          <w:i/>
          <w:sz w:val="22"/>
        </w:rPr>
        <w:lastRenderedPageBreak/>
        <w:t>Místní poplatek</w:t>
      </w:r>
      <w:r w:rsidR="0029178F" w:rsidRPr="00022073">
        <w:rPr>
          <w:rFonts w:ascii="Arial" w:hAnsi="Arial" w:cs="Arial"/>
          <w:i/>
          <w:sz w:val="22"/>
        </w:rPr>
        <w:t xml:space="preserve"> z pobytu</w:t>
      </w:r>
      <w:r w:rsidRPr="00022073">
        <w:rPr>
          <w:rFonts w:ascii="Arial" w:hAnsi="Arial" w:cs="Arial"/>
          <w:i/>
          <w:sz w:val="22"/>
        </w:rPr>
        <w:t xml:space="preserve"> je </w:t>
      </w:r>
      <w:r w:rsidRPr="00022073">
        <w:rPr>
          <w:rFonts w:ascii="Arial" w:hAnsi="Arial" w:cs="Arial"/>
          <w:b/>
          <w:i/>
          <w:sz w:val="22"/>
        </w:rPr>
        <w:t xml:space="preserve">splatný bez vyměření do 15. dne následujícího kalendářního měsíce </w:t>
      </w:r>
      <w:r w:rsidRPr="00022073">
        <w:rPr>
          <w:rFonts w:ascii="Arial" w:hAnsi="Arial" w:cs="Arial"/>
          <w:i/>
          <w:sz w:val="22"/>
        </w:rPr>
        <w:t xml:space="preserve">(§ </w:t>
      </w:r>
      <w:r w:rsidR="00E53FB1" w:rsidRPr="00022073">
        <w:rPr>
          <w:rFonts w:ascii="Arial" w:hAnsi="Arial" w:cs="Arial"/>
          <w:i/>
          <w:sz w:val="22"/>
        </w:rPr>
        <w:t>5</w:t>
      </w:r>
      <w:r w:rsidRPr="00022073">
        <w:rPr>
          <w:rFonts w:ascii="Arial" w:hAnsi="Arial" w:cs="Arial"/>
          <w:i/>
          <w:sz w:val="22"/>
        </w:rPr>
        <w:t xml:space="preserve"> obecně závazné vyhlášky č.</w:t>
      </w:r>
      <w:r w:rsidR="00E53FB1" w:rsidRPr="00022073">
        <w:rPr>
          <w:rFonts w:ascii="Arial" w:hAnsi="Arial" w:cs="Arial"/>
          <w:i/>
          <w:sz w:val="22"/>
        </w:rPr>
        <w:t>18</w:t>
      </w:r>
      <w:r w:rsidRPr="00022073">
        <w:rPr>
          <w:rFonts w:ascii="Arial" w:hAnsi="Arial" w:cs="Arial"/>
          <w:i/>
          <w:sz w:val="22"/>
        </w:rPr>
        <w:t>/20</w:t>
      </w:r>
      <w:r w:rsidR="00E53FB1" w:rsidRPr="00022073">
        <w:rPr>
          <w:rFonts w:ascii="Arial" w:hAnsi="Arial" w:cs="Arial"/>
          <w:i/>
          <w:sz w:val="22"/>
        </w:rPr>
        <w:t>19</w:t>
      </w:r>
      <w:r w:rsidRPr="00022073">
        <w:rPr>
          <w:rFonts w:ascii="Arial" w:hAnsi="Arial" w:cs="Arial"/>
          <w:i/>
          <w:sz w:val="22"/>
        </w:rPr>
        <w:t xml:space="preserve"> Sb. hl</w:t>
      </w:r>
      <w:r w:rsidR="00E53FB1" w:rsidRPr="00022073">
        <w:rPr>
          <w:rFonts w:ascii="Arial" w:hAnsi="Arial" w:cs="Arial"/>
          <w:i/>
          <w:sz w:val="22"/>
        </w:rPr>
        <w:t>. m. Prahy, o místním poplatku z pobytu</w:t>
      </w:r>
      <w:r w:rsidRPr="00022073">
        <w:rPr>
          <w:rFonts w:ascii="Arial" w:hAnsi="Arial" w:cs="Arial"/>
          <w:i/>
          <w:sz w:val="22"/>
        </w:rPr>
        <w:t xml:space="preserve">, ve znění pozdějších předpisů). </w:t>
      </w:r>
      <w:r w:rsidRPr="00022073">
        <w:rPr>
          <w:rFonts w:ascii="Arial" w:hAnsi="Arial" w:cs="Arial"/>
          <w:b/>
          <w:i/>
          <w:sz w:val="22"/>
        </w:rPr>
        <w:t>P</w:t>
      </w:r>
      <w:r w:rsidR="00FF118F" w:rsidRPr="00022073">
        <w:rPr>
          <w:rFonts w:ascii="Arial" w:hAnsi="Arial" w:cs="Arial"/>
          <w:b/>
          <w:i/>
          <w:sz w:val="22"/>
        </w:rPr>
        <w:t>látce</w:t>
      </w:r>
      <w:r w:rsidRPr="00022073">
        <w:rPr>
          <w:rFonts w:ascii="Arial" w:hAnsi="Arial" w:cs="Arial"/>
          <w:b/>
          <w:i/>
          <w:sz w:val="22"/>
        </w:rPr>
        <w:t xml:space="preserve"> je povinen hlásit každou změnu</w:t>
      </w:r>
      <w:r w:rsidRPr="00022073">
        <w:rPr>
          <w:rFonts w:ascii="Arial" w:hAnsi="Arial" w:cs="Arial"/>
          <w:i/>
          <w:sz w:val="22"/>
        </w:rPr>
        <w:t xml:space="preserve">, která má vliv na výši poplatku, či na ostatní skutečnosti uvedené v ohlašovací povinnosti nejpozději </w:t>
      </w:r>
      <w:r w:rsidRPr="00022073">
        <w:rPr>
          <w:rFonts w:ascii="Arial" w:hAnsi="Arial" w:cs="Arial"/>
          <w:b/>
          <w:i/>
          <w:sz w:val="22"/>
        </w:rPr>
        <w:t>do 15 dnů</w:t>
      </w:r>
      <w:r w:rsidRPr="00022073">
        <w:rPr>
          <w:rFonts w:ascii="Arial" w:hAnsi="Arial" w:cs="Arial"/>
          <w:i/>
          <w:sz w:val="22"/>
        </w:rPr>
        <w:t xml:space="preserve"> ode dne, kdy ke změně došlo. Místní poplatek je </w:t>
      </w:r>
      <w:r w:rsidRPr="00022073">
        <w:rPr>
          <w:rFonts w:ascii="Arial" w:hAnsi="Arial" w:cs="Arial"/>
          <w:b/>
          <w:i/>
          <w:sz w:val="22"/>
        </w:rPr>
        <w:t>možno hradit v pokladně ÚMČ Praha</w:t>
      </w:r>
      <w:r w:rsidR="00022073" w:rsidRPr="00022073">
        <w:rPr>
          <w:rFonts w:ascii="Arial" w:hAnsi="Arial" w:cs="Arial"/>
          <w:b/>
          <w:i/>
          <w:sz w:val="22"/>
        </w:rPr>
        <w:t xml:space="preserve"> </w:t>
      </w:r>
      <w:r w:rsidR="00E53FB1" w:rsidRPr="00022073">
        <w:rPr>
          <w:rFonts w:ascii="Arial" w:hAnsi="Arial" w:cs="Arial"/>
          <w:b/>
          <w:i/>
          <w:sz w:val="22"/>
        </w:rPr>
        <w:t>3</w:t>
      </w:r>
      <w:r w:rsidRPr="00022073">
        <w:rPr>
          <w:rFonts w:ascii="Arial" w:hAnsi="Arial" w:cs="Arial"/>
          <w:b/>
          <w:i/>
          <w:sz w:val="22"/>
        </w:rPr>
        <w:t>, poštovní poukázkou nebo bezhotovostním převodem</w:t>
      </w:r>
      <w:r w:rsidR="00E53FB1" w:rsidRPr="00022073">
        <w:rPr>
          <w:rFonts w:ascii="Arial" w:hAnsi="Arial" w:cs="Arial"/>
          <w:b/>
          <w:i/>
          <w:sz w:val="22"/>
        </w:rPr>
        <w:t xml:space="preserve"> </w:t>
      </w:r>
      <w:r w:rsidRPr="00022073">
        <w:rPr>
          <w:rFonts w:ascii="Arial" w:hAnsi="Arial" w:cs="Arial"/>
          <w:b/>
          <w:i/>
          <w:sz w:val="22"/>
        </w:rPr>
        <w:t xml:space="preserve"> na účet MČ Praha </w:t>
      </w:r>
      <w:r w:rsidR="00E53FB1" w:rsidRPr="00022073">
        <w:rPr>
          <w:rFonts w:ascii="Arial" w:hAnsi="Arial" w:cs="Arial"/>
          <w:b/>
          <w:i/>
          <w:sz w:val="22"/>
        </w:rPr>
        <w:t>3</w:t>
      </w:r>
      <w:r w:rsidRPr="00022073">
        <w:rPr>
          <w:rFonts w:ascii="Arial" w:hAnsi="Arial" w:cs="Arial"/>
          <w:b/>
          <w:i/>
          <w:sz w:val="22"/>
        </w:rPr>
        <w:t xml:space="preserve"> na účet č. 19-20007</w:t>
      </w:r>
      <w:r w:rsidR="00E53FB1" w:rsidRPr="00022073">
        <w:rPr>
          <w:rFonts w:ascii="Arial" w:hAnsi="Arial" w:cs="Arial"/>
          <w:b/>
          <w:i/>
          <w:sz w:val="22"/>
        </w:rPr>
        <w:t>81379</w:t>
      </w:r>
      <w:r w:rsidRPr="00022073">
        <w:rPr>
          <w:rFonts w:ascii="Arial" w:hAnsi="Arial" w:cs="Arial"/>
          <w:b/>
          <w:i/>
          <w:sz w:val="22"/>
        </w:rPr>
        <w:t>/0800</w:t>
      </w:r>
      <w:r w:rsidRPr="00022073">
        <w:rPr>
          <w:rFonts w:ascii="Arial" w:hAnsi="Arial" w:cs="Arial"/>
          <w:i/>
          <w:sz w:val="22"/>
        </w:rPr>
        <w:t xml:space="preserve"> vedený u České spořitelny, a.s., a to vždy s uvedením přiděleného variabilního symbolu. </w:t>
      </w:r>
      <w:r w:rsidRPr="00022073">
        <w:rPr>
          <w:rFonts w:ascii="Arial" w:hAnsi="Arial" w:cs="Arial"/>
          <w:b/>
          <w:i/>
          <w:sz w:val="22"/>
        </w:rPr>
        <w:t>Pro sdělení variabilního symbolu se, prosím, co nejdříve obraťte na správce místního poplatku.</w:t>
      </w:r>
    </w:p>
    <w:p w:rsidR="00EA4903" w:rsidRPr="00022073" w:rsidRDefault="00EA4903" w:rsidP="00022073">
      <w:pPr>
        <w:rPr>
          <w:rFonts w:ascii="Arial" w:hAnsi="Arial" w:cs="Arial"/>
        </w:rPr>
      </w:pPr>
    </w:p>
    <w:p w:rsidR="004C6D16" w:rsidRPr="00022073" w:rsidRDefault="004C6D16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E53FB1" w:rsidRPr="00022073" w:rsidRDefault="00E53FB1" w:rsidP="00022073">
      <w:pPr>
        <w:rPr>
          <w:rFonts w:ascii="Arial" w:hAnsi="Arial" w:cs="Arial"/>
        </w:rPr>
      </w:pPr>
      <w:r w:rsidRPr="00022073">
        <w:rPr>
          <w:rFonts w:ascii="Arial" w:hAnsi="Arial" w:cs="Arial"/>
        </w:rPr>
        <w:t>Datum</w:t>
      </w:r>
      <w:r w:rsidRPr="00022073">
        <w:rPr>
          <w:rFonts w:ascii="Arial" w:hAnsi="Arial" w:cs="Arial"/>
        </w:rPr>
        <w:tab/>
      </w:r>
      <w:r w:rsidR="0029178F" w:rsidRPr="00022073">
        <w:rPr>
          <w:rFonts w:ascii="Arial" w:hAnsi="Arial" w:cs="Arial"/>
        </w:rPr>
        <w:t xml:space="preserve">     </w:t>
      </w:r>
      <w:r w:rsidRPr="00022073">
        <w:rPr>
          <w:rFonts w:ascii="Arial" w:hAnsi="Arial" w:cs="Arial"/>
        </w:rPr>
        <w:tab/>
        <w:t>Jméno, příjmení, podpis (</w:t>
      </w:r>
      <w:proofErr w:type="gramStart"/>
      <w:r w:rsidRPr="00022073">
        <w:rPr>
          <w:rFonts w:ascii="Arial" w:hAnsi="Arial" w:cs="Arial"/>
        </w:rPr>
        <w:t>razítko )</w:t>
      </w:r>
      <w:proofErr w:type="gramEnd"/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</w:p>
    <w:p w:rsidR="00907D7E" w:rsidRPr="00022073" w:rsidRDefault="00907D7E" w:rsidP="00022073">
      <w:pPr>
        <w:rPr>
          <w:rFonts w:ascii="Arial" w:hAnsi="Arial" w:cs="Arial"/>
        </w:rPr>
      </w:pPr>
      <w:r w:rsidRPr="00022073">
        <w:rPr>
          <w:rFonts w:ascii="Arial" w:hAnsi="Arial" w:cs="Arial"/>
        </w:rPr>
        <w:t>*- Souhlasím, aby k daňovým účelům a k účelům komunikace správce poplatku za místní poplatek z pobytu byla používána moje e-mailová adresa a moje telefonní číslo.</w:t>
      </w:r>
    </w:p>
    <w:p w:rsidR="00A40EF4" w:rsidRPr="00B828A1" w:rsidRDefault="00907D7E" w:rsidP="00022073">
      <w:pPr>
        <w:rPr>
          <w:rStyle w:val="Hypertextovodkaz"/>
          <w:rFonts w:ascii="Arial" w:hAnsi="Arial" w:cs="Arial"/>
        </w:rPr>
      </w:pPr>
      <w:r w:rsidRPr="00022073">
        <w:rPr>
          <w:rFonts w:ascii="Arial" w:hAnsi="Arial" w:cs="Arial"/>
        </w:rPr>
        <w:t xml:space="preserve">Byl/a jsem poučen/a o účelu zpracování svých osobních údajů a seznámen/a s konkrétními podmínkami, jimiž se zpracování řídí. Detailní informace o zpracování osobních údajů jsou dostupné na adrese: </w:t>
      </w:r>
      <w:hyperlink r:id="rId8" w:history="1">
        <w:r w:rsidRPr="00B828A1">
          <w:rPr>
            <w:rStyle w:val="Hypertextovodkaz"/>
            <w:rFonts w:ascii="Arial" w:hAnsi="Arial" w:cs="Arial"/>
          </w:rPr>
          <w:t>https://www.praha3.cz/urad/informace-dle-zakona-106-1999/informace-dle-zakona-c-1102019-sb-a-narizeni-gdpr</w:t>
        </w:r>
      </w:hyperlink>
      <w:r w:rsidR="00B828A1" w:rsidRPr="00B828A1">
        <w:rPr>
          <w:rStyle w:val="Hypertextovodkaz"/>
          <w:rFonts w:ascii="Arial" w:hAnsi="Arial" w:cs="Arial"/>
        </w:rPr>
        <w:t xml:space="preserve"> </w:t>
      </w:r>
    </w:p>
    <w:p w:rsidR="00A40EF4" w:rsidRPr="00B828A1" w:rsidRDefault="00A40EF4" w:rsidP="00022073">
      <w:pPr>
        <w:rPr>
          <w:rStyle w:val="Hypertextovodkaz"/>
        </w:rPr>
      </w:pPr>
    </w:p>
    <w:p w:rsidR="00A40EF4" w:rsidRPr="00022073" w:rsidRDefault="00A40EF4" w:rsidP="00022073">
      <w:pPr>
        <w:rPr>
          <w:rFonts w:ascii="Arial" w:hAnsi="Arial" w:cs="Arial"/>
        </w:rPr>
      </w:pPr>
      <w:r w:rsidRPr="00022073">
        <w:rPr>
          <w:rFonts w:ascii="Arial" w:hAnsi="Arial" w:cs="Arial"/>
        </w:rPr>
        <w:t xml:space="preserve">                                                                                </w:t>
      </w:r>
    </w:p>
    <w:p w:rsidR="00907D7E" w:rsidRPr="00022073" w:rsidRDefault="00A40EF4" w:rsidP="00022073">
      <w:pPr>
        <w:rPr>
          <w:rFonts w:ascii="Arial" w:hAnsi="Arial" w:cs="Arial"/>
        </w:rPr>
      </w:pPr>
      <w:r w:rsidRPr="00022073">
        <w:rPr>
          <w:rFonts w:ascii="Arial" w:hAnsi="Arial" w:cs="Arial"/>
        </w:rPr>
        <w:t xml:space="preserve">PODPIS: </w:t>
      </w:r>
    </w:p>
    <w:sectPr w:rsidR="00907D7E" w:rsidRPr="00022073" w:rsidSect="0036288A">
      <w:headerReference w:type="default" r:id="rId9"/>
      <w:headerReference w:type="first" r:id="rId10"/>
      <w:pgSz w:w="11906" w:h="16838" w:code="9"/>
      <w:pgMar w:top="1361" w:right="1418" w:bottom="1418" w:left="1418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0F" w:rsidRDefault="00EC220F">
      <w:r>
        <w:separator/>
      </w:r>
    </w:p>
  </w:endnote>
  <w:endnote w:type="continuationSeparator" w:id="0">
    <w:p w:rsidR="00EC220F" w:rsidRDefault="00E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0F" w:rsidRDefault="00EC220F">
      <w:r>
        <w:separator/>
      </w:r>
    </w:p>
  </w:footnote>
  <w:footnote w:type="continuationSeparator" w:id="0">
    <w:p w:rsidR="00EC220F" w:rsidRDefault="00EC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D5" w:rsidRPr="00022073" w:rsidRDefault="00E83ED5" w:rsidP="00022073">
    <w:r w:rsidRPr="00022073">
      <w:t xml:space="preserve">strana </w:t>
    </w:r>
    <w:r w:rsidRPr="00022073">
      <w:fldChar w:fldCharType="begin"/>
    </w:r>
    <w:r w:rsidRPr="00022073">
      <w:instrText xml:space="preserve"> PAGE </w:instrText>
    </w:r>
    <w:r w:rsidRPr="00022073">
      <w:fldChar w:fldCharType="separate"/>
    </w:r>
    <w:r w:rsidR="00B828A1">
      <w:rPr>
        <w:noProof/>
      </w:rPr>
      <w:t>2</w:t>
    </w:r>
    <w:r w:rsidRPr="00022073">
      <w:fldChar w:fldCharType="end"/>
    </w:r>
    <w:r w:rsidRPr="00022073">
      <w:t xml:space="preserve"> / </w:t>
    </w:r>
    <w:fldSimple w:instr=" NUMPAGES ">
      <w:r w:rsidR="00B828A1">
        <w:rPr>
          <w:noProof/>
        </w:rPr>
        <w:t>2</w:t>
      </w:r>
    </w:fldSimple>
  </w:p>
  <w:p w:rsidR="00E83ED5" w:rsidRPr="00022073" w:rsidRDefault="00E83ED5" w:rsidP="000220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D5" w:rsidRPr="00022073" w:rsidRDefault="00E4580C" w:rsidP="00E83ED5">
    <w:r w:rsidRPr="00022073"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4395470</wp:posOffset>
              </wp:positionH>
              <wp:positionV relativeFrom="paragraph">
                <wp:posOffset>-64770</wp:posOffset>
              </wp:positionV>
              <wp:extent cx="1990725" cy="361950"/>
              <wp:effectExtent l="0" t="0" r="28575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580C" w:rsidRPr="00022073" w:rsidRDefault="009E3050" w:rsidP="00E4580C">
                          <w:r w:rsidRPr="00022073">
                            <w:t>13429  .   .   .   .   .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6.1pt;margin-top:-5.1pt;width:15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">
              <v:textbox>
                <w:txbxContent>
                  <w:p w:rsidR="00E4580C" w:rsidRPr="00022073" w:rsidRDefault="009E3050" w:rsidP="00E4580C">
                    <w:r w:rsidRPr="00022073">
                      <w:t>13429  .   .   .   .   .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3ED5" w:rsidRPr="00022073">
      <w:t>Městská část Praha 3</w:t>
    </w:r>
    <w:r w:rsidR="00E83ED5" w:rsidRPr="00022073">
      <w:tab/>
      <w:t xml:space="preserve">                                                                                    VS </w:t>
    </w:r>
  </w:p>
  <w:p w:rsidR="00E83ED5" w:rsidRPr="00022073" w:rsidRDefault="00E83ED5" w:rsidP="00E83ED5">
    <w:r w:rsidRPr="00022073">
      <w:t>Úřad městské části</w:t>
    </w:r>
  </w:p>
  <w:p w:rsidR="00E83ED5" w:rsidRPr="00022073" w:rsidRDefault="00E83ED5" w:rsidP="00E83ED5">
    <w:r w:rsidRPr="00022073">
      <w:t>Odbor ekonomický – oddělení poplatků</w:t>
    </w:r>
  </w:p>
  <w:p w:rsidR="00E83ED5" w:rsidRPr="00022073" w:rsidRDefault="00E83ED5" w:rsidP="00E83ED5">
    <w:r w:rsidRPr="00022073">
      <w:t>Havlíčkovo náměstí 700/9</w:t>
    </w:r>
  </w:p>
  <w:p w:rsidR="00E83ED5" w:rsidRPr="00022073" w:rsidRDefault="00E83ED5" w:rsidP="00E83ED5">
    <w:r w:rsidRPr="00022073">
      <w:t xml:space="preserve">Praha 3 </w:t>
    </w:r>
  </w:p>
  <w:p w:rsidR="00E83ED5" w:rsidRPr="00E83ED5" w:rsidRDefault="00E83ED5" w:rsidP="000220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E49"/>
    <w:multiLevelType w:val="hybridMultilevel"/>
    <w:tmpl w:val="2D4895F0"/>
    <w:lvl w:ilvl="0" w:tplc="4BC890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D354E2"/>
    <w:multiLevelType w:val="hybridMultilevel"/>
    <w:tmpl w:val="DBCA509E"/>
    <w:lvl w:ilvl="0" w:tplc="F64EC1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13"/>
    <w:rsid w:val="00022073"/>
    <w:rsid w:val="00030F64"/>
    <w:rsid w:val="000B1EA0"/>
    <w:rsid w:val="001508E0"/>
    <w:rsid w:val="001517ED"/>
    <w:rsid w:val="001655FB"/>
    <w:rsid w:val="00172C31"/>
    <w:rsid w:val="0018141F"/>
    <w:rsid w:val="00183E39"/>
    <w:rsid w:val="00184054"/>
    <w:rsid w:val="00190AFC"/>
    <w:rsid w:val="001A09C0"/>
    <w:rsid w:val="001A203C"/>
    <w:rsid w:val="001C4892"/>
    <w:rsid w:val="001F4868"/>
    <w:rsid w:val="00260369"/>
    <w:rsid w:val="00263CCF"/>
    <w:rsid w:val="00283E5A"/>
    <w:rsid w:val="0029178F"/>
    <w:rsid w:val="00296A02"/>
    <w:rsid w:val="002D7F7C"/>
    <w:rsid w:val="002E0A34"/>
    <w:rsid w:val="002F47EF"/>
    <w:rsid w:val="0036288A"/>
    <w:rsid w:val="00371517"/>
    <w:rsid w:val="003A617D"/>
    <w:rsid w:val="003B4951"/>
    <w:rsid w:val="003B78EF"/>
    <w:rsid w:val="003F7C1C"/>
    <w:rsid w:val="004422C4"/>
    <w:rsid w:val="00452F87"/>
    <w:rsid w:val="00454DF6"/>
    <w:rsid w:val="00465656"/>
    <w:rsid w:val="004B0439"/>
    <w:rsid w:val="004B5973"/>
    <w:rsid w:val="004C685B"/>
    <w:rsid w:val="004C6D16"/>
    <w:rsid w:val="004E0690"/>
    <w:rsid w:val="005146A8"/>
    <w:rsid w:val="00521A85"/>
    <w:rsid w:val="005418A9"/>
    <w:rsid w:val="005A5B4C"/>
    <w:rsid w:val="005B33B7"/>
    <w:rsid w:val="0064234E"/>
    <w:rsid w:val="00664198"/>
    <w:rsid w:val="00692D7F"/>
    <w:rsid w:val="006B00C0"/>
    <w:rsid w:val="00752D83"/>
    <w:rsid w:val="00776ADE"/>
    <w:rsid w:val="00785BA3"/>
    <w:rsid w:val="007A5923"/>
    <w:rsid w:val="007C4450"/>
    <w:rsid w:val="007D511A"/>
    <w:rsid w:val="007E743C"/>
    <w:rsid w:val="00807F66"/>
    <w:rsid w:val="00830FBA"/>
    <w:rsid w:val="00886EB6"/>
    <w:rsid w:val="008A0516"/>
    <w:rsid w:val="008E2F1D"/>
    <w:rsid w:val="008E2F80"/>
    <w:rsid w:val="008E4FF7"/>
    <w:rsid w:val="00907D7E"/>
    <w:rsid w:val="009140D4"/>
    <w:rsid w:val="00950D46"/>
    <w:rsid w:val="00967390"/>
    <w:rsid w:val="00983639"/>
    <w:rsid w:val="009D62DE"/>
    <w:rsid w:val="009E3050"/>
    <w:rsid w:val="009F54F8"/>
    <w:rsid w:val="00A117F3"/>
    <w:rsid w:val="00A40EF4"/>
    <w:rsid w:val="00A40F0A"/>
    <w:rsid w:val="00A41AED"/>
    <w:rsid w:val="00A63427"/>
    <w:rsid w:val="00A87337"/>
    <w:rsid w:val="00AB4E04"/>
    <w:rsid w:val="00AB50C2"/>
    <w:rsid w:val="00AC7E94"/>
    <w:rsid w:val="00AD7607"/>
    <w:rsid w:val="00AE1419"/>
    <w:rsid w:val="00B065A0"/>
    <w:rsid w:val="00B6071A"/>
    <w:rsid w:val="00B651B4"/>
    <w:rsid w:val="00B71D55"/>
    <w:rsid w:val="00B828A1"/>
    <w:rsid w:val="00BC56A7"/>
    <w:rsid w:val="00BD2C8A"/>
    <w:rsid w:val="00C327B8"/>
    <w:rsid w:val="00C42F12"/>
    <w:rsid w:val="00C61610"/>
    <w:rsid w:val="00C732CD"/>
    <w:rsid w:val="00CA64BF"/>
    <w:rsid w:val="00D303FF"/>
    <w:rsid w:val="00D374DA"/>
    <w:rsid w:val="00D67DF2"/>
    <w:rsid w:val="00D80CE8"/>
    <w:rsid w:val="00DA6770"/>
    <w:rsid w:val="00DC5DCB"/>
    <w:rsid w:val="00DD2ECF"/>
    <w:rsid w:val="00E13C59"/>
    <w:rsid w:val="00E4580C"/>
    <w:rsid w:val="00E53FB1"/>
    <w:rsid w:val="00E579F7"/>
    <w:rsid w:val="00E66CBF"/>
    <w:rsid w:val="00E7005B"/>
    <w:rsid w:val="00E83ED5"/>
    <w:rsid w:val="00E944E3"/>
    <w:rsid w:val="00EA4903"/>
    <w:rsid w:val="00EC220F"/>
    <w:rsid w:val="00ED5713"/>
    <w:rsid w:val="00F04D85"/>
    <w:rsid w:val="00F35D24"/>
    <w:rsid w:val="00F37F07"/>
    <w:rsid w:val="00F72F2F"/>
    <w:rsid w:val="00FE7F0B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1E74C"/>
  <w15:docId w15:val="{E90D770A-81FD-44F3-9722-EC831571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locked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locked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locked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lock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pPr>
      <w:tabs>
        <w:tab w:val="center" w:pos="4536"/>
        <w:tab w:val="right" w:pos="9072"/>
      </w:tabs>
    </w:pPr>
  </w:style>
  <w:style w:type="character" w:styleId="Siln">
    <w:name w:val="Strong"/>
    <w:qFormat/>
    <w:locked/>
    <w:rPr>
      <w:b/>
      <w:bCs/>
    </w:rPr>
  </w:style>
  <w:style w:type="character" w:styleId="Hypertextovodkaz">
    <w:name w:val="Hyperlink"/>
    <w:uiPriority w:val="99"/>
    <w:locked/>
    <w:rPr>
      <w:color w:val="0000FF"/>
      <w:u w:val="single"/>
    </w:rPr>
  </w:style>
  <w:style w:type="paragraph" w:styleId="Zkladntext">
    <w:name w:val="Body Text"/>
    <w:basedOn w:val="Normln"/>
    <w:locked/>
    <w:rPr>
      <w:rFonts w:cs="Arial"/>
      <w:kern w:val="2"/>
      <w:sz w:val="18"/>
    </w:rPr>
  </w:style>
  <w:style w:type="paragraph" w:styleId="Zkladntext2">
    <w:name w:val="Body Text 2"/>
    <w:basedOn w:val="Normln"/>
    <w:locked/>
    <w:rPr>
      <w:rFonts w:cs="Arial"/>
      <w:kern w:val="2"/>
    </w:rPr>
  </w:style>
  <w:style w:type="character" w:styleId="slostrnky">
    <w:name w:val="page number"/>
    <w:basedOn w:val="Standardnpsmoodstavce"/>
    <w:locked/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ocked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locked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locked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8A0516"/>
  </w:style>
  <w:style w:type="character" w:styleId="Sledovanodkaz">
    <w:name w:val="FollowedHyperlink"/>
    <w:uiPriority w:val="99"/>
    <w:semiHidden/>
    <w:unhideWhenUsed/>
    <w:locked/>
    <w:rsid w:val="002F47EF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locked/>
    <w:rsid w:val="0090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3.cz/urad/informace-dle-zakona-106-1999/informace-dle-zakona-c-1102019-sb-a-narizeni-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cipovska.jitk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2308</CharactersWithSpaces>
  <SharedDoc>false</SharedDoc>
  <HLinks>
    <vt:vector size="4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21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mailto:tereza.staflova@praha2.cz</vt:lpwstr>
      </vt:variant>
      <vt:variant>
        <vt:lpwstr/>
      </vt:variant>
      <vt:variant>
        <vt:i4>5046394</vt:i4>
      </vt:variant>
      <vt:variant>
        <vt:i4>15</vt:i4>
      </vt:variant>
      <vt:variant>
        <vt:i4>0</vt:i4>
      </vt:variant>
      <vt:variant>
        <vt:i4>5</vt:i4>
      </vt:variant>
      <vt:variant>
        <vt:lpwstr>mailto:marie.sucha@praha2.cz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Šmída Pavel Mgr. (ÚMČ Praha 3)</cp:lastModifiedBy>
  <cp:revision>3</cp:revision>
  <cp:lastPrinted>2018-03-19T09:45:00Z</cp:lastPrinted>
  <dcterms:created xsi:type="dcterms:W3CDTF">2020-02-13T08:19:00Z</dcterms:created>
  <dcterms:modified xsi:type="dcterms:W3CDTF">2020-02-13T08:21:00Z</dcterms:modified>
</cp:coreProperties>
</file>